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8" w:rsidRDefault="00FA2243" w:rsidP="00F52078">
      <w:pPr>
        <w:jc w:val="center"/>
        <w:rPr>
          <w:u w:val="single"/>
        </w:rPr>
      </w:pPr>
      <w:r w:rsidRPr="00FA2243">
        <w:rPr>
          <w:u w:val="single"/>
        </w:rPr>
        <w:t>St Peter’s C of E Primary School</w:t>
      </w:r>
    </w:p>
    <w:p w:rsidR="00FA2243" w:rsidRDefault="00FA2243" w:rsidP="00F52078">
      <w:pPr>
        <w:jc w:val="center"/>
        <w:rPr>
          <w:u w:val="single"/>
        </w:rPr>
      </w:pPr>
      <w:r w:rsidRPr="00FA2243">
        <w:rPr>
          <w:u w:val="single"/>
        </w:rPr>
        <w:t>PARENTS AND CARERS VIEWS OF THE SCHOOL</w:t>
      </w:r>
      <w:r w:rsidR="00F52078">
        <w:rPr>
          <w:u w:val="single"/>
        </w:rPr>
        <w:t xml:space="preserve">     </w:t>
      </w:r>
      <w:r w:rsidR="00EC6245">
        <w:rPr>
          <w:u w:val="single"/>
        </w:rPr>
        <w:t>November 2013</w:t>
      </w:r>
    </w:p>
    <w:p w:rsidR="00F52078" w:rsidRDefault="00F52078" w:rsidP="00F52078">
      <w:pPr>
        <w:jc w:val="center"/>
        <w:rPr>
          <w:u w:val="single"/>
        </w:rPr>
      </w:pPr>
    </w:p>
    <w:p w:rsidR="008E08EA" w:rsidRPr="00F52078" w:rsidRDefault="00FA2243" w:rsidP="00FA2243">
      <w:r>
        <w:t xml:space="preserve">Please read each statement and tick the answer that best fits your view. If you have more than one child in the school, please fill in a separate questionnaire for each, if </w:t>
      </w:r>
      <w:r w:rsidRPr="00F52078">
        <w:t xml:space="preserve">your views differ from one child’s context to the next. </w:t>
      </w:r>
      <w:r w:rsidR="00EC6245" w:rsidRPr="00F52078">
        <w:t xml:space="preserve">If you wish to add your name we can get back to you on your concerns – or you can submit anonymously. </w:t>
      </w:r>
      <w:r w:rsidRPr="00F52078">
        <w:t>Please feel free to write</w:t>
      </w:r>
      <w:r w:rsidR="00EC6245" w:rsidRPr="00F52078">
        <w:t xml:space="preserve"> </w:t>
      </w:r>
      <w:r w:rsidR="00945BE4" w:rsidRPr="00F52078">
        <w:t xml:space="preserve">additional </w:t>
      </w:r>
      <w:r w:rsidR="00EC6245" w:rsidRPr="00F52078">
        <w:t>comments</w:t>
      </w:r>
      <w:r w:rsidR="00945BE4" w:rsidRPr="00F52078">
        <w:t xml:space="preserve"> on</w:t>
      </w:r>
      <w:r w:rsidR="007D6843" w:rsidRPr="00F52078">
        <w:t xml:space="preserve"> the reverse, particularly if you’ve strongly agreed or disagreed with statements).</w:t>
      </w:r>
      <w:r w:rsidRPr="00F52078">
        <w:t xml:space="preserve"> We really value your feedback as a tool for improving our school for all.</w:t>
      </w:r>
    </w:p>
    <w:p w:rsidR="00945BE4" w:rsidRPr="00F52078" w:rsidRDefault="00945BE4" w:rsidP="00945BE4">
      <w:pPr>
        <w:rPr>
          <w:b/>
        </w:rPr>
      </w:pPr>
      <w:r w:rsidRPr="00F52078">
        <w:rPr>
          <w:b/>
        </w:rPr>
        <w:t>Please give the class that your child is currently in:  Class: ___________</w:t>
      </w:r>
    </w:p>
    <w:p w:rsidR="00945BE4" w:rsidRPr="00F52078" w:rsidRDefault="00945BE4" w:rsidP="00945BE4"/>
    <w:tbl>
      <w:tblPr>
        <w:tblStyle w:val="TableGrid"/>
        <w:tblpPr w:leftFromText="180" w:rightFromText="180" w:vertAnchor="text" w:horzAnchor="margin" w:tblpXSpec="center" w:tblpY="399"/>
        <w:tblW w:w="9648" w:type="dxa"/>
        <w:tblLook w:val="01E0"/>
      </w:tblPr>
      <w:tblGrid>
        <w:gridCol w:w="537"/>
        <w:gridCol w:w="3666"/>
        <w:gridCol w:w="1097"/>
        <w:gridCol w:w="1071"/>
        <w:gridCol w:w="1109"/>
        <w:gridCol w:w="1097"/>
        <w:gridCol w:w="1071"/>
      </w:tblGrid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Strongly agree</w:t>
            </w: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Agree</w:t>
            </w: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Disagree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Strongly disagree</w:t>
            </w: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Don’t know</w:t>
            </w: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1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My child likes school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2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My child is making good progress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3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Children behave well at the school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4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My child is not bullied at school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5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Teaching is of a good quality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6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I am kept well informed about how my child is doing at school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7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The church ethos and values are strong at the school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8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Teachers expect my child to always do their best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9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My child is treated fairly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10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The school seeks the views of parents takes account of their concerns and suggestions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11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The school explains well how I can help my child at home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12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rPr>
                <w:color w:val="222222"/>
                <w:shd w:val="clear" w:color="auto" w:fill="FFFFFF"/>
              </w:rPr>
              <w:t>As a parent, I engage in most opportunities the school provides to understand and support my child's learning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13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Homelearning set is appropriate for my child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14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There is a range of opportunities and activities the school offers for my child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15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The arrangements and support provided when my child started school were good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  <w:tr w:rsidR="00F52078" w:rsidRPr="00F52078" w:rsidTr="00F52078">
        <w:tc>
          <w:tcPr>
            <w:tcW w:w="53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</w:rPr>
            </w:pPr>
            <w:r w:rsidRPr="00F52078">
              <w:rPr>
                <w:b/>
              </w:rPr>
              <w:t>16</w:t>
            </w:r>
          </w:p>
        </w:tc>
        <w:tc>
          <w:tcPr>
            <w:tcW w:w="3666" w:type="dxa"/>
            <w:shd w:val="clear" w:color="auto" w:fill="auto"/>
          </w:tcPr>
          <w:p w:rsidR="00F52078" w:rsidRPr="00F52078" w:rsidRDefault="00F52078" w:rsidP="00F52078">
            <w:r w:rsidRPr="00F52078">
              <w:t>The school is led and managed effectively by school leaders</w:t>
            </w: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97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  <w:tc>
          <w:tcPr>
            <w:tcW w:w="1071" w:type="dxa"/>
            <w:shd w:val="clear" w:color="auto" w:fill="auto"/>
          </w:tcPr>
          <w:p w:rsidR="00F52078" w:rsidRPr="00F52078" w:rsidRDefault="00F52078" w:rsidP="00F52078">
            <w:pPr>
              <w:rPr>
                <w:b/>
                <w:sz w:val="36"/>
                <w:szCs w:val="36"/>
              </w:rPr>
            </w:pPr>
          </w:p>
        </w:tc>
      </w:tr>
    </w:tbl>
    <w:p w:rsidR="00945BE4" w:rsidRDefault="008E08EA" w:rsidP="00FA2243">
      <w:pPr>
        <w:rPr>
          <w:b/>
        </w:rPr>
      </w:pPr>
      <w:r w:rsidRPr="00F52078">
        <w:rPr>
          <w:b/>
        </w:rPr>
        <w:t>Name:</w:t>
      </w:r>
      <w:r w:rsidR="00945BE4" w:rsidRPr="00F52078">
        <w:rPr>
          <w:b/>
        </w:rPr>
        <w:t xml:space="preserve"> (optional)</w:t>
      </w:r>
      <w:r w:rsidR="00945BE4">
        <w:rPr>
          <w:b/>
        </w:rPr>
        <w:t xml:space="preserve"> </w:t>
      </w:r>
      <w:r>
        <w:rPr>
          <w:b/>
        </w:rPr>
        <w:t>___________________________________</w:t>
      </w:r>
    </w:p>
    <w:p w:rsidR="00BC3664" w:rsidRPr="008E08EA" w:rsidRDefault="00BC3664" w:rsidP="00FA2243">
      <w:pPr>
        <w:rPr>
          <w:b/>
        </w:rPr>
      </w:pPr>
      <w:r>
        <w:t xml:space="preserve">Please return completed questionnaires to the school office by </w:t>
      </w:r>
      <w:r>
        <w:rPr>
          <w:b/>
        </w:rPr>
        <w:t>Friday</w:t>
      </w:r>
      <w:r w:rsidR="00285C13">
        <w:rPr>
          <w:b/>
        </w:rPr>
        <w:t xml:space="preserve"> </w:t>
      </w:r>
      <w:r w:rsidR="008E08EA">
        <w:rPr>
          <w:b/>
        </w:rPr>
        <w:t>29</w:t>
      </w:r>
      <w:r w:rsidR="00285C13" w:rsidRPr="00285C13">
        <w:rPr>
          <w:b/>
          <w:vertAlign w:val="superscript"/>
        </w:rPr>
        <w:t>th</w:t>
      </w:r>
      <w:r w:rsidR="00285C13">
        <w:rPr>
          <w:b/>
        </w:rPr>
        <w:t xml:space="preserve"> Nov</w:t>
      </w:r>
      <w:r>
        <w:rPr>
          <w:b/>
        </w:rPr>
        <w:t xml:space="preserve">ember </w:t>
      </w:r>
      <w:r>
        <w:t>so we can collate the data to inform school improvement in the Spring term.</w:t>
      </w:r>
    </w:p>
    <w:sectPr w:rsidR="00BC3664" w:rsidRPr="008E08EA" w:rsidSect="00FA2243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A2243"/>
    <w:rsid w:val="00207C10"/>
    <w:rsid w:val="00285C13"/>
    <w:rsid w:val="00615914"/>
    <w:rsid w:val="007C498F"/>
    <w:rsid w:val="007D6843"/>
    <w:rsid w:val="008E08EA"/>
    <w:rsid w:val="00940478"/>
    <w:rsid w:val="00945BE4"/>
    <w:rsid w:val="00AB2CE7"/>
    <w:rsid w:val="00B63D36"/>
    <w:rsid w:val="00BC3664"/>
    <w:rsid w:val="00DB143A"/>
    <w:rsid w:val="00EC6245"/>
    <w:rsid w:val="00F52078"/>
    <w:rsid w:val="00FA2243"/>
    <w:rsid w:val="00FB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2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Peter’s C of E Primary School</vt:lpstr>
    </vt:vector>
  </TitlesOfParts>
  <Company>St Peters' School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Peter’s C of E Primary School</dc:title>
  <dc:creator>Sarah Hopkins</dc:creator>
  <cp:lastModifiedBy>Siobhan Trapnell</cp:lastModifiedBy>
  <cp:revision>2</cp:revision>
  <cp:lastPrinted>2013-11-20T15:46:00Z</cp:lastPrinted>
  <dcterms:created xsi:type="dcterms:W3CDTF">2013-11-22T10:23:00Z</dcterms:created>
  <dcterms:modified xsi:type="dcterms:W3CDTF">2013-11-22T10:23:00Z</dcterms:modified>
</cp:coreProperties>
</file>